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EA7" w14:textId="6A41ABD2" w:rsidR="008425EF" w:rsidRPr="00DC4DAD" w:rsidRDefault="008425EF" w:rsidP="00DC4DAD">
      <w:pPr>
        <w:jc w:val="center"/>
        <w:rPr>
          <w:b/>
          <w:bCs/>
          <w:sz w:val="48"/>
          <w:szCs w:val="48"/>
        </w:rPr>
      </w:pPr>
      <w:r w:rsidRPr="00544DC0">
        <w:rPr>
          <w:b/>
          <w:bCs/>
          <w:sz w:val="48"/>
          <w:szCs w:val="48"/>
        </w:rPr>
        <w:t>Scott Stevens</w:t>
      </w:r>
      <w:r w:rsidR="00DC4DAD">
        <w:rPr>
          <w:b/>
          <w:bCs/>
          <w:sz w:val="48"/>
          <w:szCs w:val="48"/>
        </w:rPr>
        <w:br/>
      </w:r>
      <w:r>
        <w:t>7321 N. Honore St. 2S, Chicago, Ill</w:t>
      </w:r>
      <w:r>
        <w:tab/>
      </w:r>
      <w:r>
        <w:tab/>
        <w:t>847-636-7031</w:t>
      </w:r>
      <w:r>
        <w:tab/>
      </w:r>
      <w:r>
        <w:tab/>
      </w:r>
      <w:r>
        <w:tab/>
      </w:r>
      <w:hyperlink r:id="rId4" w:history="1">
        <w:r w:rsidRPr="00641274">
          <w:rPr>
            <w:rStyle w:val="Hyperlink"/>
          </w:rPr>
          <w:t>scott@chicagorecoverycoach.com</w:t>
        </w:r>
      </w:hyperlink>
    </w:p>
    <w:p w14:paraId="51331932" w14:textId="67BDD482" w:rsidR="00C36B2D" w:rsidRDefault="00544DC0" w:rsidP="00DC4DAD">
      <w:pPr>
        <w:jc w:val="center"/>
        <w:rPr>
          <w:b/>
          <w:bCs/>
          <w:u w:val="single"/>
        </w:rPr>
      </w:pPr>
      <w:r w:rsidRPr="00544DC0">
        <w:rPr>
          <w:i/>
          <w:iCs/>
          <w:sz w:val="28"/>
          <w:szCs w:val="28"/>
        </w:rPr>
        <w:t>Substance Use Recovery Professional</w:t>
      </w:r>
      <w:r>
        <w:rPr>
          <w:i/>
          <w:iCs/>
          <w:sz w:val="28"/>
          <w:szCs w:val="28"/>
        </w:rPr>
        <w:br/>
      </w:r>
      <w:r w:rsidRPr="00C36B2D">
        <w:rPr>
          <w:i/>
          <w:iCs/>
          <w:sz w:val="24"/>
          <w:szCs w:val="24"/>
        </w:rPr>
        <w:t>Combining 13</w:t>
      </w:r>
      <w:r w:rsidR="00A64BC8">
        <w:rPr>
          <w:i/>
          <w:iCs/>
          <w:sz w:val="24"/>
          <w:szCs w:val="24"/>
        </w:rPr>
        <w:t xml:space="preserve"> </w:t>
      </w:r>
      <w:r w:rsidRPr="00C36B2D">
        <w:rPr>
          <w:i/>
          <w:iCs/>
          <w:sz w:val="24"/>
          <w:szCs w:val="24"/>
        </w:rPr>
        <w:t>years continuous sobriety with 17</w:t>
      </w:r>
      <w:r w:rsidR="00A64BC8">
        <w:rPr>
          <w:i/>
          <w:iCs/>
          <w:sz w:val="24"/>
          <w:szCs w:val="24"/>
        </w:rPr>
        <w:t xml:space="preserve"> </w:t>
      </w:r>
      <w:r w:rsidRPr="00C36B2D">
        <w:rPr>
          <w:i/>
          <w:iCs/>
          <w:sz w:val="24"/>
          <w:szCs w:val="24"/>
        </w:rPr>
        <w:t xml:space="preserve">years financial services industry experience – including </w:t>
      </w:r>
      <w:r w:rsidR="001A2D34">
        <w:rPr>
          <w:i/>
          <w:iCs/>
          <w:sz w:val="24"/>
          <w:szCs w:val="24"/>
        </w:rPr>
        <w:t xml:space="preserve">B2B sales and </w:t>
      </w:r>
      <w:r w:rsidRPr="00C36B2D">
        <w:rPr>
          <w:i/>
          <w:iCs/>
          <w:sz w:val="24"/>
          <w:szCs w:val="24"/>
        </w:rPr>
        <w:t xml:space="preserve">senior leadership roles – to best help those struggling with </w:t>
      </w:r>
      <w:proofErr w:type="gramStart"/>
      <w:r w:rsidRPr="00C36B2D">
        <w:rPr>
          <w:i/>
          <w:iCs/>
          <w:sz w:val="24"/>
          <w:szCs w:val="24"/>
        </w:rPr>
        <w:t>Substance Use Disorders</w:t>
      </w:r>
      <w:proofErr w:type="gramEnd"/>
      <w:r w:rsidRPr="00C36B2D">
        <w:rPr>
          <w:i/>
          <w:iCs/>
          <w:sz w:val="24"/>
          <w:szCs w:val="24"/>
        </w:rPr>
        <w:t>.</w:t>
      </w:r>
    </w:p>
    <w:p w14:paraId="6401EDF2" w14:textId="04627BC6" w:rsidR="008425EF" w:rsidRDefault="008425EF" w:rsidP="008425EF">
      <w:pPr>
        <w:rPr>
          <w:b/>
          <w:bCs/>
          <w:u w:val="single"/>
        </w:rPr>
      </w:pPr>
      <w:r w:rsidRPr="008425EF">
        <w:rPr>
          <w:b/>
          <w:bCs/>
          <w:u w:val="single"/>
        </w:rPr>
        <w:t>PROFESSIONAL EXPERIENCE</w:t>
      </w:r>
    </w:p>
    <w:p w14:paraId="6A6E5BBC" w14:textId="722E9DA6" w:rsidR="008425EF" w:rsidRDefault="008425EF" w:rsidP="008425EF">
      <w:r>
        <w:rPr>
          <w:b/>
          <w:bCs/>
        </w:rPr>
        <w:t>Business Development Representative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Three Years</w:t>
      </w:r>
    </w:p>
    <w:p w14:paraId="49BEFC52" w14:textId="4DA38726" w:rsidR="008425EF" w:rsidRDefault="008425EF" w:rsidP="004C5DB5">
      <w:pPr>
        <w:spacing w:line="240" w:lineRule="auto"/>
      </w:pPr>
      <w:r>
        <w:tab/>
        <w:t>Represented residential treatment centers and attached PHP</w:t>
      </w:r>
      <w:r w:rsidR="001A2D34">
        <w:t>s</w:t>
      </w:r>
      <w:r>
        <w:t>/IOP</w:t>
      </w:r>
      <w:r w:rsidR="001A2D34">
        <w:t>s</w:t>
      </w:r>
      <w:r>
        <w:t xml:space="preserve"> in the Chicago area</w:t>
      </w:r>
      <w:r w:rsidR="001A2D34">
        <w:t xml:space="preserve">. </w:t>
      </w:r>
      <w:r>
        <w:t xml:space="preserve"> Member of Northern Illinois EAP Association</w:t>
      </w:r>
      <w:r w:rsidR="001A2D34">
        <w:t>. C</w:t>
      </w:r>
      <w:r>
        <w:t>ollaborated with local agencies, private practices</w:t>
      </w:r>
      <w:r w:rsidR="00DC4DAD">
        <w:t>,</w:t>
      </w:r>
      <w:r>
        <w:t xml:space="preserve"> </w:t>
      </w:r>
      <w:r w:rsidR="001A2D34">
        <w:t xml:space="preserve">sober living houses, </w:t>
      </w:r>
      <w:r>
        <w:t>and hospitals to advocate for long-term addiction recovery.</w:t>
      </w:r>
      <w:r w:rsidR="004C5DB5">
        <w:t xml:space="preserve"> </w:t>
      </w:r>
      <w:proofErr w:type="spellStart"/>
      <w:r w:rsidR="004C5DB5">
        <w:t>SalesForce</w:t>
      </w:r>
      <w:proofErr w:type="spellEnd"/>
      <w:r w:rsidR="004C5DB5">
        <w:t xml:space="preserve"> proficient.</w:t>
      </w:r>
    </w:p>
    <w:p w14:paraId="38E9F09C" w14:textId="311C9F3F" w:rsidR="008425EF" w:rsidRDefault="008425EF" w:rsidP="001554DA">
      <w:pPr>
        <w:spacing w:line="240" w:lineRule="auto"/>
      </w:pPr>
      <w:r>
        <w:tab/>
      </w:r>
      <w:r>
        <w:tab/>
        <w:t>Universal Health Services (</w:t>
      </w:r>
      <w:proofErr w:type="spellStart"/>
      <w:r>
        <w:t>Skywood</w:t>
      </w:r>
      <w:proofErr w:type="spellEnd"/>
      <w:r>
        <w:t>, Pride Institute, Foundations Recovery Network)</w:t>
      </w:r>
      <w:r>
        <w:tab/>
        <w:t>2023</w:t>
      </w:r>
      <w:r w:rsidR="00DC4DAD">
        <w:br/>
      </w:r>
      <w:r>
        <w:tab/>
      </w:r>
      <w:r>
        <w:tab/>
        <w:t>Pathways Recovery Centers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 w:rsidR="00DC4DAD">
        <w:br/>
      </w:r>
      <w:r>
        <w:tab/>
      </w:r>
      <w:r>
        <w:tab/>
        <w:t>The Manor</w:t>
      </w:r>
      <w:r w:rsidR="00DC4DAD">
        <w:t xml:space="preserve"> by Windrose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2015-2016</w:t>
      </w:r>
    </w:p>
    <w:p w14:paraId="38C3E620" w14:textId="69FAF5B5" w:rsidR="008425EF" w:rsidRDefault="008425EF" w:rsidP="008425EF">
      <w:pPr>
        <w:rPr>
          <w:b/>
          <w:bCs/>
        </w:rPr>
      </w:pPr>
      <w:r>
        <w:rPr>
          <w:b/>
          <w:bCs/>
        </w:rPr>
        <w:t>Substance Use Recovery Coach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5DB5">
        <w:rPr>
          <w:b/>
          <w:bCs/>
        </w:rPr>
        <w:t>Two</w:t>
      </w:r>
      <w:r>
        <w:rPr>
          <w:b/>
          <w:bCs/>
        </w:rPr>
        <w:t xml:space="preserve"> Year</w:t>
      </w:r>
      <w:r w:rsidR="004C5DB5">
        <w:rPr>
          <w:b/>
          <w:bCs/>
        </w:rPr>
        <w:t>s</w:t>
      </w:r>
    </w:p>
    <w:p w14:paraId="3BEE9F15" w14:textId="7CA04790" w:rsidR="008425EF" w:rsidRDefault="008425EF" w:rsidP="004C5DB5">
      <w:pPr>
        <w:spacing w:line="240" w:lineRule="auto"/>
      </w:pPr>
      <w:r>
        <w:rPr>
          <w:b/>
          <w:bCs/>
        </w:rPr>
        <w:tab/>
      </w:r>
      <w:r w:rsidR="004C5DB5" w:rsidRPr="004C5DB5">
        <w:t xml:space="preserve">Provided </w:t>
      </w:r>
      <w:r w:rsidR="004C5DB5">
        <w:t>d</w:t>
      </w:r>
      <w:r>
        <w:t>irect service to private-pay clients in the Chicago Area</w:t>
      </w:r>
      <w:r w:rsidR="004C5DB5">
        <w:t xml:space="preserve"> as a sole-proprietor and as a</w:t>
      </w:r>
      <w:r w:rsidR="001A2D34">
        <w:t xml:space="preserve"> </w:t>
      </w:r>
      <w:r w:rsidR="004C5DB5">
        <w:t>contractor</w:t>
      </w:r>
      <w:r w:rsidR="00A87AC4">
        <w:t xml:space="preserve"> within holistic programs. N</w:t>
      </w:r>
      <w:r w:rsidR="004C5DB5">
        <w:t xml:space="preserve">etworked with clinicians to secure client relationships.  </w:t>
      </w:r>
      <w:r w:rsidR="001A2D34">
        <w:t xml:space="preserve">Abstinence/12-step oriented, focused heavily on relapse prevention. </w:t>
      </w:r>
      <w:r w:rsidR="004C5DB5">
        <w:t>CCAR Recovery Coach Academy 2021.</w:t>
      </w:r>
    </w:p>
    <w:p w14:paraId="7D202361" w14:textId="0339AF8D" w:rsidR="004C5DB5" w:rsidRDefault="004C5DB5" w:rsidP="008425EF">
      <w:r>
        <w:tab/>
      </w:r>
      <w:r>
        <w:tab/>
        <w:t>Monarch Counseling and Consulting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  <w:r w:rsidR="001554DA">
        <w:t>-present</w:t>
      </w:r>
      <w:r w:rsidR="00DC4DAD">
        <w:br/>
      </w:r>
      <w:r>
        <w:tab/>
      </w:r>
      <w:r>
        <w:tab/>
        <w:t>Front Door Health C</w:t>
      </w:r>
      <w:r w:rsidR="001A2D34">
        <w:t>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  <w:r w:rsidR="001554DA">
        <w:t>-present</w:t>
      </w:r>
      <w:r w:rsidR="00DC4DAD">
        <w:br/>
      </w:r>
      <w:r>
        <w:tab/>
      </w:r>
      <w:r>
        <w:tab/>
      </w:r>
      <w:r>
        <w:t>ChicagoRecoveryCoach.com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  <w:r w:rsidR="001554DA">
        <w:t>-present</w:t>
      </w:r>
      <w:r w:rsidR="00DC4DAD">
        <w:br/>
      </w:r>
      <w:r>
        <w:tab/>
      </w:r>
      <w:r>
        <w:tab/>
        <w:t>Recovery Frameworks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7DE572CA" w14:textId="60C1E807" w:rsidR="004C5DB5" w:rsidRDefault="004C5DB5" w:rsidP="008425EF">
      <w:pPr>
        <w:rPr>
          <w:b/>
          <w:bCs/>
        </w:rPr>
      </w:pPr>
      <w:r>
        <w:rPr>
          <w:b/>
          <w:bCs/>
        </w:rPr>
        <w:t>Outpatient Substance Use Disorder Counselor/Case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Two Years</w:t>
      </w:r>
    </w:p>
    <w:p w14:paraId="3B375DDB" w14:textId="6104BD58" w:rsidR="004C5DB5" w:rsidRDefault="004C5DB5" w:rsidP="00544DC0">
      <w:pPr>
        <w:spacing w:line="240" w:lineRule="auto"/>
      </w:pPr>
      <w:r>
        <w:tab/>
        <w:t xml:space="preserve">Facilitated </w:t>
      </w:r>
      <w:r w:rsidR="00544DC0">
        <w:t xml:space="preserve">diverse adult </w:t>
      </w:r>
      <w:r>
        <w:t>group and individual counseling sessions for clients at ASAM Level I and II.1</w:t>
      </w:r>
      <w:r w:rsidR="001A2D34">
        <w:t xml:space="preserve">. Significant </w:t>
      </w:r>
      <w:r w:rsidR="00A64BC8">
        <w:t xml:space="preserve">use of </w:t>
      </w:r>
      <w:r w:rsidR="001A2D34">
        <w:t xml:space="preserve">medication assisted treatment, motivational interviewing, CBT, and Acceptance and Commitment Therapy approaches. </w:t>
      </w:r>
      <w:r w:rsidR="00A87AC4">
        <w:t xml:space="preserve">EMR </w:t>
      </w:r>
      <w:r>
        <w:t xml:space="preserve">platforms include Epic and </w:t>
      </w:r>
      <w:proofErr w:type="spellStart"/>
      <w:r>
        <w:t>CareLogic</w:t>
      </w:r>
      <w:proofErr w:type="spellEnd"/>
      <w:r>
        <w:t xml:space="preserve">. Mobile Crisis Unit </w:t>
      </w:r>
      <w:r w:rsidR="00544DC0">
        <w:t>and Emergency Department experience.</w:t>
      </w:r>
    </w:p>
    <w:p w14:paraId="412290A9" w14:textId="0F1FF335" w:rsidR="00544DC0" w:rsidRDefault="00544DC0" w:rsidP="008425EF">
      <w:r>
        <w:tab/>
      </w:r>
      <w:r>
        <w:tab/>
        <w:t>Lutheran Social Services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2021-2023</w:t>
      </w:r>
      <w:r w:rsidR="00DC4DAD">
        <w:br/>
      </w:r>
      <w:r>
        <w:tab/>
      </w:r>
      <w:r>
        <w:tab/>
        <w:t>Recovery Concepts (MAT)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  <w:r w:rsidR="00DC4DAD">
        <w:br/>
      </w:r>
      <w:r>
        <w:tab/>
      </w:r>
      <w:r>
        <w:tab/>
        <w:t>Family Guidance Centers</w:t>
      </w:r>
      <w:r w:rsidR="009F3F40">
        <w:t xml:space="preserve"> (MAT)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07119DD3" w14:textId="6A12E0D4" w:rsidR="00544DC0" w:rsidRDefault="00544DC0" w:rsidP="008425EF">
      <w:pPr>
        <w:rPr>
          <w:b/>
          <w:bCs/>
        </w:rPr>
      </w:pPr>
      <w:r>
        <w:rPr>
          <w:b/>
          <w:bCs/>
        </w:rPr>
        <w:t>Author, Conference Speaker</w:t>
      </w:r>
      <w:r w:rsidR="00C36B2D">
        <w:rPr>
          <w:b/>
          <w:bCs/>
        </w:rPr>
        <w:t>,</w:t>
      </w:r>
      <w:r>
        <w:rPr>
          <w:b/>
          <w:bCs/>
        </w:rPr>
        <w:t xml:space="preserve"> and Recovery Advocate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Fifteen Years</w:t>
      </w:r>
    </w:p>
    <w:p w14:paraId="63C5A48A" w14:textId="1BDE2220" w:rsidR="00544DC0" w:rsidRDefault="00C36B2D" w:rsidP="008425EF">
      <w:r>
        <w:tab/>
        <w:t>Authored five, award-winning books on addiction recovery, corresponding website, Android App, and two supporting video series</w:t>
      </w:r>
      <w:r w:rsidR="00A87AC4">
        <w:t>.</w:t>
      </w:r>
    </w:p>
    <w:p w14:paraId="452B1208" w14:textId="014CCA92" w:rsidR="00C36B2D" w:rsidRDefault="00C36B2D" w:rsidP="008425EF">
      <w:r>
        <w:tab/>
      </w:r>
      <w:r>
        <w:tab/>
        <w:t>Alcohologist.com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2007-Present</w:t>
      </w:r>
    </w:p>
    <w:p w14:paraId="12043393" w14:textId="52DA92B8" w:rsidR="00544DC0" w:rsidRDefault="00DC4DAD" w:rsidP="008425EF">
      <w:pPr>
        <w:rPr>
          <w:b/>
          <w:bCs/>
        </w:rPr>
      </w:pPr>
      <w:r>
        <w:rPr>
          <w:b/>
          <w:bCs/>
        </w:rPr>
        <w:t>Financial Services Marketing and Senior Management</w:t>
      </w:r>
      <w:r>
        <w:rPr>
          <w:b/>
          <w:bCs/>
        </w:rPr>
        <w:tab/>
      </w:r>
    </w:p>
    <w:p w14:paraId="7712C847" w14:textId="77777777" w:rsidR="00DC4DAD" w:rsidRDefault="00DC4DAD" w:rsidP="00DC4DAD">
      <w:pPr>
        <w:ind w:firstLine="720"/>
      </w:pPr>
      <w:r>
        <w:t>Various leadership roles in sales and marketing.</w:t>
      </w:r>
    </w:p>
    <w:p w14:paraId="528CC603" w14:textId="269A555D" w:rsidR="00DC4DAD" w:rsidRDefault="00DC4DAD" w:rsidP="00DC4DAD">
      <w:pPr>
        <w:ind w:left="720" w:firstLine="720"/>
      </w:pPr>
      <w:r>
        <w:t>Kemper, Morgan Stanley, BC Ziegler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1991-2007</w:t>
      </w:r>
    </w:p>
    <w:p w14:paraId="03495C7F" w14:textId="1F3389B7" w:rsidR="008425EF" w:rsidRDefault="00DC4DAD" w:rsidP="00DC4DAD">
      <w:pPr>
        <w:ind w:firstLine="720"/>
      </w:pPr>
      <w:r>
        <w:br/>
      </w:r>
      <w:r>
        <w:rPr>
          <w:b/>
          <w:bCs/>
          <w:u w:val="single"/>
        </w:rPr>
        <w:t>EDUCATION</w:t>
      </w:r>
      <w:r>
        <w:rPr>
          <w:b/>
          <w:bCs/>
          <w:u w:val="single"/>
        </w:rPr>
        <w:br/>
      </w:r>
      <w:r>
        <w:t>MA, Journalism, University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1990</w:t>
      </w:r>
    </w:p>
    <w:p w14:paraId="311CAF9D" w14:textId="0A20FF5F" w:rsidR="00DC4DAD" w:rsidRPr="00DC4DAD" w:rsidRDefault="00684353" w:rsidP="00DC4DAD">
      <w:pPr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SOLID REFERENCES AVAILABLE ON REQUEST</w:t>
      </w:r>
    </w:p>
    <w:sectPr w:rsidR="00DC4DAD" w:rsidRPr="00DC4DAD" w:rsidSect="00A64BC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EF"/>
    <w:rsid w:val="001554DA"/>
    <w:rsid w:val="001A2D34"/>
    <w:rsid w:val="003572DC"/>
    <w:rsid w:val="004C5DB5"/>
    <w:rsid w:val="00544DC0"/>
    <w:rsid w:val="00684353"/>
    <w:rsid w:val="008425EF"/>
    <w:rsid w:val="009F3F40"/>
    <w:rsid w:val="00A64BC8"/>
    <w:rsid w:val="00A87AC4"/>
    <w:rsid w:val="00C36B2D"/>
    <w:rsid w:val="00DC4DAD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8A1A"/>
  <w15:chartTrackingRefBased/>
  <w15:docId w15:val="{96456155-5A33-49FD-AC52-B190A17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@chicagorecovery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Scott</dc:creator>
  <cp:keywords/>
  <dc:description/>
  <cp:lastModifiedBy>Stevens, Scott</cp:lastModifiedBy>
  <cp:revision>6</cp:revision>
  <cp:lastPrinted>2023-12-01T18:48:00Z</cp:lastPrinted>
  <dcterms:created xsi:type="dcterms:W3CDTF">2023-12-01T17:55:00Z</dcterms:created>
  <dcterms:modified xsi:type="dcterms:W3CDTF">2023-12-09T21:06:00Z</dcterms:modified>
</cp:coreProperties>
</file>